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FA" w:rsidRPr="00CC0CFA" w:rsidRDefault="00CC0CFA" w:rsidP="00CC0CF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0CFA">
        <w:rPr>
          <w:rFonts w:ascii="Arial" w:hAnsi="Arial" w:cs="Arial"/>
          <w:b/>
          <w:sz w:val="24"/>
          <w:szCs w:val="24"/>
        </w:rPr>
        <w:softHyphen/>
      </w:r>
      <w:r w:rsidRPr="00CC0CFA">
        <w:rPr>
          <w:rFonts w:ascii="Arial" w:hAnsi="Arial" w:cs="Arial"/>
          <w:b/>
          <w:sz w:val="24"/>
          <w:szCs w:val="24"/>
        </w:rPr>
        <w:softHyphen/>
      </w:r>
      <w:r w:rsidRPr="00CC0CFA">
        <w:rPr>
          <w:rFonts w:ascii="Arial" w:hAnsi="Arial" w:cs="Arial"/>
          <w:b/>
          <w:sz w:val="24"/>
          <w:szCs w:val="24"/>
        </w:rPr>
        <w:softHyphen/>
      </w:r>
      <w:r w:rsidRPr="00CC0CFA">
        <w:rPr>
          <w:rFonts w:ascii="Arial" w:hAnsi="Arial" w:cs="Arial"/>
          <w:b/>
          <w:sz w:val="24"/>
          <w:szCs w:val="24"/>
        </w:rPr>
        <w:softHyphen/>
      </w:r>
      <w:r w:rsidRPr="00CC0CFA">
        <w:rPr>
          <w:rFonts w:ascii="Arial" w:hAnsi="Arial" w:cs="Arial"/>
          <w:b/>
          <w:sz w:val="24"/>
          <w:szCs w:val="24"/>
        </w:rPr>
        <w:softHyphen/>
      </w:r>
      <w:r w:rsidRPr="00CC0CFA">
        <w:rPr>
          <w:rFonts w:ascii="Arial" w:hAnsi="Arial" w:cs="Arial"/>
          <w:b/>
          <w:sz w:val="24"/>
          <w:szCs w:val="24"/>
        </w:rPr>
        <w:softHyphen/>
      </w:r>
    </w:p>
    <w:p w:rsidR="00CC0CFA" w:rsidRPr="00CC0CFA" w:rsidRDefault="00CC0CFA" w:rsidP="00CC0CF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C0CFA" w:rsidRPr="00CC0CFA" w:rsidRDefault="00CC0CFA" w:rsidP="00CC0C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0CFA">
        <w:rPr>
          <w:rFonts w:ascii="Arial" w:hAnsi="Arial" w:cs="Arial"/>
          <w:b/>
          <w:sz w:val="24"/>
          <w:szCs w:val="24"/>
        </w:rPr>
        <w:t>Detailed-Lesson Plan in</w:t>
      </w:r>
      <w:r w:rsidRPr="00CC0CFA">
        <w:rPr>
          <w:rFonts w:ascii="Arial" w:hAnsi="Arial" w:cs="Arial"/>
          <w:b/>
          <w:sz w:val="24"/>
          <w:szCs w:val="24"/>
        </w:rPr>
        <w:t xml:space="preserve"> Science</w:t>
      </w:r>
      <w:r w:rsidRPr="00CC0CFA">
        <w:rPr>
          <w:rFonts w:ascii="Arial" w:hAnsi="Arial" w:cs="Arial"/>
          <w:b/>
          <w:sz w:val="24"/>
          <w:szCs w:val="24"/>
        </w:rPr>
        <w:t xml:space="preserve"> 6</w:t>
      </w:r>
    </w:p>
    <w:p w:rsidR="00CC0CFA" w:rsidRPr="00CC0CFA" w:rsidRDefault="00CC0CFA" w:rsidP="005B7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0CFA">
        <w:rPr>
          <w:rFonts w:ascii="Arial" w:hAnsi="Arial" w:cs="Arial"/>
          <w:b/>
          <w:sz w:val="24"/>
          <w:szCs w:val="24"/>
        </w:rPr>
        <w:t>School of the future</w:t>
      </w:r>
    </w:p>
    <w:p w:rsidR="00CC0CFA" w:rsidRPr="00CC0CFA" w:rsidRDefault="00CC0CFA" w:rsidP="005B7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0CFA">
        <w:rPr>
          <w:rFonts w:ascii="Arial" w:hAnsi="Arial" w:cs="Arial"/>
          <w:b/>
          <w:sz w:val="24"/>
          <w:szCs w:val="24"/>
        </w:rPr>
        <w:t>Grade 6 – Rizal</w:t>
      </w:r>
    </w:p>
    <w:p w:rsidR="00CC0CFA" w:rsidRPr="00CC0CFA" w:rsidRDefault="00CC0CFA" w:rsidP="005B7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0CFA">
        <w:rPr>
          <w:rFonts w:ascii="Arial" w:hAnsi="Arial" w:cs="Arial"/>
          <w:b/>
          <w:sz w:val="24"/>
          <w:szCs w:val="24"/>
        </w:rPr>
        <w:t>S/Y 2018-2019</w:t>
      </w:r>
    </w:p>
    <w:p w:rsidR="00CC0CFA" w:rsidRPr="00CC0CFA" w:rsidRDefault="00CC0CFA" w:rsidP="005B7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0CFA">
        <w:rPr>
          <w:rFonts w:ascii="Arial" w:hAnsi="Arial" w:cs="Arial"/>
          <w:b/>
          <w:sz w:val="24"/>
          <w:szCs w:val="24"/>
        </w:rPr>
        <w:t>January 14, 2019</w:t>
      </w:r>
    </w:p>
    <w:p w:rsidR="00CC0CFA" w:rsidRPr="00CC0CFA" w:rsidRDefault="00CC0CFA" w:rsidP="005B7B4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E660E" w:rsidRPr="00CC0CFA" w:rsidRDefault="00EE660E" w:rsidP="005B7B4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C0CFA">
        <w:rPr>
          <w:rFonts w:ascii="Arial" w:hAnsi="Arial" w:cs="Arial"/>
          <w:b/>
          <w:sz w:val="24"/>
          <w:szCs w:val="24"/>
        </w:rPr>
        <w:t>I. OBJECTIVES:</w:t>
      </w:r>
    </w:p>
    <w:p w:rsidR="00EE660E" w:rsidRPr="00CC0CFA" w:rsidRDefault="00EE660E" w:rsidP="005B7B49">
      <w:pPr>
        <w:spacing w:line="240" w:lineRule="auto"/>
        <w:rPr>
          <w:rFonts w:ascii="Arial" w:hAnsi="Arial" w:cs="Arial"/>
          <w:sz w:val="24"/>
          <w:szCs w:val="24"/>
        </w:rPr>
      </w:pPr>
      <w:r w:rsidRPr="00CC0CFA">
        <w:rPr>
          <w:rFonts w:ascii="Arial" w:hAnsi="Arial" w:cs="Arial"/>
          <w:sz w:val="24"/>
          <w:szCs w:val="24"/>
        </w:rPr>
        <w:tab/>
        <w:t xml:space="preserve">At the end of </w:t>
      </w:r>
      <w:r w:rsidR="00CC0CFA">
        <w:rPr>
          <w:rFonts w:ascii="Arial" w:hAnsi="Arial" w:cs="Arial"/>
          <w:sz w:val="24"/>
          <w:szCs w:val="24"/>
        </w:rPr>
        <w:t>50-minutes</w:t>
      </w:r>
      <w:r w:rsidRPr="00CC0CFA">
        <w:rPr>
          <w:rFonts w:ascii="Arial" w:hAnsi="Arial" w:cs="Arial"/>
          <w:sz w:val="24"/>
          <w:szCs w:val="24"/>
        </w:rPr>
        <w:t xml:space="preserve"> discussion at least 75% of the students will be able to:</w:t>
      </w:r>
    </w:p>
    <w:p w:rsidR="00EE660E" w:rsidRPr="00CC0CFA" w:rsidRDefault="00EE660E" w:rsidP="005B7B49">
      <w:pPr>
        <w:spacing w:line="240" w:lineRule="auto"/>
        <w:ind w:firstLine="1440"/>
        <w:rPr>
          <w:rFonts w:ascii="Arial" w:hAnsi="Arial" w:cs="Arial"/>
          <w:sz w:val="24"/>
          <w:szCs w:val="24"/>
        </w:rPr>
      </w:pPr>
      <w:proofErr w:type="gramStart"/>
      <w:r w:rsidRPr="00CC0CFA">
        <w:rPr>
          <w:rFonts w:ascii="Arial" w:hAnsi="Arial" w:cs="Arial"/>
          <w:sz w:val="24"/>
          <w:szCs w:val="24"/>
        </w:rPr>
        <w:t>a</w:t>
      </w:r>
      <w:proofErr w:type="gramEnd"/>
      <w:r w:rsidRPr="00CC0CFA">
        <w:rPr>
          <w:rFonts w:ascii="Arial" w:hAnsi="Arial" w:cs="Arial"/>
          <w:sz w:val="24"/>
          <w:szCs w:val="24"/>
        </w:rPr>
        <w:t xml:space="preserve">. </w:t>
      </w:r>
      <w:r w:rsidR="00CC0CFA" w:rsidRPr="00CC0CFA">
        <w:rPr>
          <w:rFonts w:ascii="Arial" w:hAnsi="Arial" w:cs="Arial"/>
          <w:sz w:val="24"/>
          <w:szCs w:val="24"/>
        </w:rPr>
        <w:t>describe the different season in the Philippines; and</w:t>
      </w:r>
    </w:p>
    <w:p w:rsidR="00CC0CFA" w:rsidRPr="00CC0CFA" w:rsidRDefault="00CC0CFA" w:rsidP="005B7B49">
      <w:pPr>
        <w:spacing w:line="240" w:lineRule="auto"/>
        <w:ind w:firstLine="1440"/>
        <w:rPr>
          <w:rFonts w:ascii="Arial" w:hAnsi="Arial" w:cs="Arial"/>
          <w:sz w:val="24"/>
          <w:szCs w:val="24"/>
        </w:rPr>
      </w:pPr>
      <w:proofErr w:type="gramStart"/>
      <w:r w:rsidRPr="00CC0CFA">
        <w:rPr>
          <w:rFonts w:ascii="Arial" w:hAnsi="Arial" w:cs="Arial"/>
          <w:sz w:val="24"/>
          <w:szCs w:val="24"/>
        </w:rPr>
        <w:t>b</w:t>
      </w:r>
      <w:proofErr w:type="gramEnd"/>
      <w:r w:rsidRPr="00CC0CFA">
        <w:rPr>
          <w:rFonts w:ascii="Arial" w:hAnsi="Arial" w:cs="Arial"/>
          <w:sz w:val="24"/>
          <w:szCs w:val="24"/>
        </w:rPr>
        <w:t xml:space="preserve">. know the effects of season on the livelihood and health of the people. </w:t>
      </w:r>
    </w:p>
    <w:p w:rsidR="00EE660E" w:rsidRPr="00CC0CFA" w:rsidRDefault="00EE660E" w:rsidP="005B7B4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C0CFA">
        <w:rPr>
          <w:rFonts w:ascii="Arial" w:hAnsi="Arial" w:cs="Arial"/>
          <w:b/>
          <w:sz w:val="24"/>
          <w:szCs w:val="24"/>
        </w:rPr>
        <w:t>II. SUBJECT MATTERS:</w:t>
      </w:r>
    </w:p>
    <w:p w:rsidR="00FC3807" w:rsidRPr="00CC0CFA" w:rsidRDefault="00EE660E" w:rsidP="005B7B49">
      <w:pPr>
        <w:spacing w:line="240" w:lineRule="auto"/>
        <w:rPr>
          <w:rFonts w:ascii="Arial" w:hAnsi="Arial" w:cs="Arial"/>
          <w:sz w:val="24"/>
          <w:szCs w:val="24"/>
        </w:rPr>
      </w:pPr>
      <w:r w:rsidRPr="00CC0CFA">
        <w:rPr>
          <w:rFonts w:ascii="Arial" w:hAnsi="Arial" w:cs="Arial"/>
          <w:sz w:val="24"/>
          <w:szCs w:val="24"/>
        </w:rPr>
        <w:tab/>
      </w:r>
      <w:r w:rsidRPr="00CC0CFA">
        <w:rPr>
          <w:rFonts w:ascii="Arial" w:hAnsi="Arial" w:cs="Arial"/>
          <w:sz w:val="24"/>
          <w:szCs w:val="24"/>
        </w:rPr>
        <w:tab/>
        <w:t>A. TOPIC:</w:t>
      </w:r>
      <w:r w:rsidR="00FE04A2" w:rsidRPr="00CC0CFA">
        <w:rPr>
          <w:rFonts w:ascii="Arial" w:hAnsi="Arial" w:cs="Arial"/>
          <w:sz w:val="24"/>
          <w:szCs w:val="24"/>
        </w:rPr>
        <w:t xml:space="preserve"> </w:t>
      </w:r>
      <w:r w:rsidR="00CC0CFA" w:rsidRPr="00CC0CFA">
        <w:rPr>
          <w:rFonts w:ascii="Arial" w:hAnsi="Arial" w:cs="Arial"/>
          <w:sz w:val="24"/>
          <w:szCs w:val="24"/>
        </w:rPr>
        <w:t xml:space="preserve">Season in the </w:t>
      </w:r>
      <w:r w:rsidR="00741DE6" w:rsidRPr="00CC0CFA">
        <w:rPr>
          <w:rFonts w:ascii="Arial" w:hAnsi="Arial" w:cs="Arial"/>
          <w:sz w:val="24"/>
          <w:szCs w:val="24"/>
        </w:rPr>
        <w:t>Philippines</w:t>
      </w:r>
    </w:p>
    <w:p w:rsidR="00EE660E" w:rsidRPr="00CC0CFA" w:rsidRDefault="00FC3807" w:rsidP="005B7B49">
      <w:pPr>
        <w:spacing w:line="240" w:lineRule="auto"/>
        <w:rPr>
          <w:rFonts w:ascii="Arial" w:hAnsi="Arial" w:cs="Arial"/>
          <w:sz w:val="24"/>
          <w:szCs w:val="24"/>
        </w:rPr>
      </w:pPr>
      <w:r w:rsidRPr="00CC0CFA">
        <w:rPr>
          <w:rFonts w:ascii="Arial" w:hAnsi="Arial" w:cs="Arial"/>
          <w:sz w:val="24"/>
          <w:szCs w:val="24"/>
        </w:rPr>
        <w:tab/>
      </w:r>
      <w:r w:rsidRPr="00CC0CFA">
        <w:rPr>
          <w:rFonts w:ascii="Arial" w:hAnsi="Arial" w:cs="Arial"/>
          <w:sz w:val="24"/>
          <w:szCs w:val="24"/>
        </w:rPr>
        <w:tab/>
      </w:r>
      <w:r w:rsidR="00EE660E" w:rsidRPr="00CC0CFA">
        <w:rPr>
          <w:rFonts w:ascii="Arial" w:hAnsi="Arial" w:cs="Arial"/>
          <w:sz w:val="24"/>
          <w:szCs w:val="24"/>
        </w:rPr>
        <w:t xml:space="preserve">B. REFERENCES: </w:t>
      </w:r>
      <w:r w:rsidR="00FE04A2" w:rsidRPr="00CC0CFA">
        <w:rPr>
          <w:rFonts w:ascii="Arial" w:hAnsi="Arial" w:cs="Arial"/>
          <w:sz w:val="24"/>
          <w:szCs w:val="24"/>
        </w:rPr>
        <w:t>Grade VI Science textbook, pg. 245-246</w:t>
      </w:r>
    </w:p>
    <w:p w:rsidR="00EE660E" w:rsidRPr="00CC0CFA" w:rsidRDefault="00FC3807" w:rsidP="005B7B49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CC0CFA">
        <w:rPr>
          <w:rFonts w:ascii="Arial" w:hAnsi="Arial" w:cs="Arial"/>
          <w:sz w:val="24"/>
          <w:szCs w:val="24"/>
        </w:rPr>
        <w:tab/>
        <w:t xml:space="preserve">C. </w:t>
      </w:r>
      <w:r w:rsidR="00EE660E" w:rsidRPr="00CC0CFA">
        <w:rPr>
          <w:rFonts w:ascii="Arial" w:hAnsi="Arial" w:cs="Arial"/>
          <w:sz w:val="24"/>
          <w:szCs w:val="24"/>
        </w:rPr>
        <w:t xml:space="preserve">MATERIALS: </w:t>
      </w:r>
      <w:r w:rsidR="00741DE6">
        <w:rPr>
          <w:rFonts w:ascii="Arial" w:hAnsi="Arial" w:cs="Arial"/>
          <w:sz w:val="24"/>
          <w:szCs w:val="24"/>
        </w:rPr>
        <w:t>Manila paper</w:t>
      </w:r>
      <w:r w:rsidR="00EE660E" w:rsidRPr="00CC0CFA">
        <w:rPr>
          <w:rFonts w:ascii="Arial" w:hAnsi="Arial" w:cs="Arial"/>
          <w:sz w:val="24"/>
          <w:szCs w:val="24"/>
        </w:rPr>
        <w:t>,</w:t>
      </w:r>
      <w:r w:rsidR="00741D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DE6">
        <w:rPr>
          <w:rFonts w:ascii="Arial" w:hAnsi="Arial" w:cs="Arial"/>
          <w:sz w:val="24"/>
          <w:szCs w:val="24"/>
        </w:rPr>
        <w:t>colored</w:t>
      </w:r>
      <w:proofErr w:type="spellEnd"/>
      <w:r w:rsidR="00741DE6">
        <w:rPr>
          <w:rFonts w:ascii="Arial" w:hAnsi="Arial" w:cs="Arial"/>
          <w:sz w:val="24"/>
          <w:szCs w:val="24"/>
        </w:rPr>
        <w:t xml:space="preserve"> paper, pen and chalk.</w:t>
      </w:r>
    </w:p>
    <w:p w:rsidR="00CC0CFA" w:rsidRDefault="00CC0CFA" w:rsidP="005B7B49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</w:t>
      </w:r>
      <w:r w:rsidR="00FC3807" w:rsidRPr="00CC0CFA">
        <w:rPr>
          <w:rFonts w:ascii="Arial" w:hAnsi="Arial" w:cs="Arial"/>
          <w:sz w:val="24"/>
          <w:szCs w:val="24"/>
        </w:rPr>
        <w:t xml:space="preserve">. </w:t>
      </w:r>
      <w:r w:rsidR="00EE660E" w:rsidRPr="00CC0CFA">
        <w:rPr>
          <w:rFonts w:ascii="Arial" w:hAnsi="Arial" w:cs="Arial"/>
          <w:sz w:val="24"/>
          <w:szCs w:val="24"/>
        </w:rPr>
        <w:t>SKILL TO BE DEVELOP</w:t>
      </w:r>
      <w:r>
        <w:rPr>
          <w:rFonts w:ascii="Arial" w:hAnsi="Arial" w:cs="Arial"/>
          <w:sz w:val="24"/>
          <w:szCs w:val="24"/>
        </w:rPr>
        <w:t>ED</w:t>
      </w:r>
      <w:r w:rsidR="00EE660E" w:rsidRPr="00CC0CFA">
        <w:rPr>
          <w:rFonts w:ascii="Arial" w:hAnsi="Arial" w:cs="Arial"/>
          <w:sz w:val="24"/>
          <w:szCs w:val="24"/>
        </w:rPr>
        <w:t xml:space="preserve">: Comprehension, Speaking, Writing and </w:t>
      </w:r>
    </w:p>
    <w:p w:rsidR="00EE660E" w:rsidRPr="00CC0CFA" w:rsidRDefault="00CC0CFA" w:rsidP="005B7B49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E660E" w:rsidRPr="00CC0CFA">
        <w:rPr>
          <w:rFonts w:ascii="Arial" w:hAnsi="Arial" w:cs="Arial"/>
          <w:sz w:val="24"/>
          <w:szCs w:val="24"/>
        </w:rPr>
        <w:t>Listening</w:t>
      </w:r>
    </w:p>
    <w:p w:rsidR="00EE660E" w:rsidRPr="00CC0CFA" w:rsidRDefault="00FC3807" w:rsidP="005B7B49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C0CFA">
        <w:rPr>
          <w:rFonts w:ascii="Arial" w:hAnsi="Arial" w:cs="Arial"/>
          <w:sz w:val="24"/>
          <w:szCs w:val="24"/>
        </w:rPr>
        <w:tab/>
      </w:r>
      <w:r w:rsidR="00CC0CFA">
        <w:rPr>
          <w:rFonts w:ascii="Arial" w:hAnsi="Arial" w:cs="Arial"/>
          <w:sz w:val="24"/>
          <w:szCs w:val="24"/>
        </w:rPr>
        <w:t>E</w:t>
      </w:r>
      <w:r w:rsidRPr="00CC0CFA">
        <w:rPr>
          <w:rFonts w:ascii="Arial" w:hAnsi="Arial" w:cs="Arial"/>
          <w:sz w:val="24"/>
          <w:szCs w:val="24"/>
        </w:rPr>
        <w:t xml:space="preserve">. </w:t>
      </w:r>
      <w:r w:rsidR="00EE660E" w:rsidRPr="00CC0CFA">
        <w:rPr>
          <w:rFonts w:ascii="Arial" w:hAnsi="Arial" w:cs="Arial"/>
          <w:sz w:val="24"/>
          <w:szCs w:val="24"/>
        </w:rPr>
        <w:t xml:space="preserve">METHODOLOGY: </w:t>
      </w:r>
      <w:r w:rsidR="008E5C05">
        <w:rPr>
          <w:rFonts w:ascii="Arial" w:hAnsi="Arial" w:cs="Arial"/>
          <w:sz w:val="24"/>
          <w:szCs w:val="24"/>
        </w:rPr>
        <w:t>Explicit</w:t>
      </w:r>
    </w:p>
    <w:p w:rsidR="00FC3807" w:rsidRPr="00CC0CFA" w:rsidRDefault="00FC3807" w:rsidP="005B7B49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CC0CFA">
        <w:rPr>
          <w:rFonts w:ascii="Arial" w:hAnsi="Arial" w:cs="Arial"/>
          <w:sz w:val="24"/>
          <w:szCs w:val="24"/>
        </w:rPr>
        <w:tab/>
      </w:r>
      <w:r w:rsidR="00CC0CFA">
        <w:rPr>
          <w:rFonts w:ascii="Arial" w:hAnsi="Arial" w:cs="Arial"/>
          <w:sz w:val="24"/>
          <w:szCs w:val="24"/>
        </w:rPr>
        <w:t>F</w:t>
      </w:r>
      <w:r w:rsidRPr="00CC0CFA">
        <w:rPr>
          <w:rFonts w:ascii="Arial" w:hAnsi="Arial" w:cs="Arial"/>
          <w:sz w:val="24"/>
          <w:szCs w:val="24"/>
        </w:rPr>
        <w:t xml:space="preserve">. </w:t>
      </w:r>
      <w:r w:rsidR="00EE660E" w:rsidRPr="00CC0CFA">
        <w:rPr>
          <w:rFonts w:ascii="Arial" w:hAnsi="Arial" w:cs="Arial"/>
          <w:sz w:val="24"/>
          <w:szCs w:val="24"/>
        </w:rPr>
        <w:t>TIME FRAME:</w:t>
      </w:r>
      <w:r w:rsidR="00FE04A2" w:rsidRPr="00CC0CFA">
        <w:rPr>
          <w:rFonts w:ascii="Arial" w:hAnsi="Arial" w:cs="Arial"/>
          <w:sz w:val="24"/>
          <w:szCs w:val="24"/>
        </w:rPr>
        <w:t xml:space="preserve"> 50 minutes</w:t>
      </w:r>
    </w:p>
    <w:p w:rsidR="00FC3807" w:rsidRPr="00CC0CFA" w:rsidRDefault="00FC3807" w:rsidP="00FC3807">
      <w:pPr>
        <w:ind w:left="720"/>
        <w:rPr>
          <w:rFonts w:ascii="Arial" w:hAnsi="Arial" w:cs="Arial"/>
          <w:sz w:val="24"/>
          <w:szCs w:val="24"/>
        </w:rPr>
      </w:pPr>
    </w:p>
    <w:p w:rsidR="00FC3807" w:rsidRPr="00CC0CFA" w:rsidRDefault="00FC3807" w:rsidP="00FC3807">
      <w:pPr>
        <w:rPr>
          <w:rFonts w:ascii="Arial" w:hAnsi="Arial" w:cs="Arial"/>
          <w:b/>
          <w:sz w:val="24"/>
          <w:szCs w:val="24"/>
        </w:rPr>
      </w:pPr>
      <w:r w:rsidRPr="00CC0CFA">
        <w:rPr>
          <w:rFonts w:ascii="Arial" w:hAnsi="Arial" w:cs="Arial"/>
          <w:b/>
          <w:sz w:val="24"/>
          <w:szCs w:val="24"/>
        </w:rPr>
        <w:t>III: PROCEDURES</w:t>
      </w:r>
    </w:p>
    <w:tbl>
      <w:tblPr>
        <w:tblStyle w:val="TableGrid"/>
        <w:tblW w:w="11683" w:type="dxa"/>
        <w:tblInd w:w="-1085" w:type="dxa"/>
        <w:tblLook w:val="04A0" w:firstRow="1" w:lastRow="0" w:firstColumn="1" w:lastColumn="0" w:noHBand="0" w:noVBand="1"/>
      </w:tblPr>
      <w:tblGrid>
        <w:gridCol w:w="1051"/>
        <w:gridCol w:w="6"/>
        <w:gridCol w:w="2409"/>
        <w:gridCol w:w="3543"/>
        <w:gridCol w:w="3541"/>
        <w:gridCol w:w="1133"/>
      </w:tblGrid>
      <w:tr w:rsidR="00FC3807" w:rsidRPr="00741DE6" w:rsidTr="00741DE6">
        <w:tc>
          <w:tcPr>
            <w:tcW w:w="1051" w:type="dxa"/>
            <w:gridSpan w:val="2"/>
          </w:tcPr>
          <w:p w:rsidR="00FC3807" w:rsidRPr="00741DE6" w:rsidRDefault="00741DE6" w:rsidP="00741D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DE6">
              <w:rPr>
                <w:rFonts w:ascii="Arial" w:hAnsi="Arial" w:cs="Arial"/>
                <w:b/>
                <w:sz w:val="24"/>
                <w:szCs w:val="24"/>
              </w:rPr>
              <w:t>Time Frame</w:t>
            </w:r>
          </w:p>
        </w:tc>
        <w:tc>
          <w:tcPr>
            <w:tcW w:w="2410" w:type="dxa"/>
          </w:tcPr>
          <w:p w:rsidR="00FC3807" w:rsidRPr="00741DE6" w:rsidRDefault="00741DE6" w:rsidP="00741D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DE6">
              <w:rPr>
                <w:rFonts w:ascii="Arial" w:hAnsi="Arial" w:cs="Arial"/>
                <w:b/>
                <w:sz w:val="24"/>
                <w:szCs w:val="24"/>
              </w:rPr>
              <w:t>Teacher Hint</w:t>
            </w:r>
          </w:p>
        </w:tc>
        <w:tc>
          <w:tcPr>
            <w:tcW w:w="3544" w:type="dxa"/>
          </w:tcPr>
          <w:p w:rsidR="00FC3807" w:rsidRPr="00741DE6" w:rsidRDefault="00741DE6" w:rsidP="00741D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DE6">
              <w:rPr>
                <w:rFonts w:ascii="Arial" w:hAnsi="Arial" w:cs="Arial"/>
                <w:b/>
                <w:sz w:val="24"/>
                <w:szCs w:val="24"/>
              </w:rPr>
              <w:t>Teacher Activity</w:t>
            </w:r>
          </w:p>
        </w:tc>
        <w:tc>
          <w:tcPr>
            <w:tcW w:w="3544" w:type="dxa"/>
          </w:tcPr>
          <w:p w:rsidR="00FC3807" w:rsidRPr="00741DE6" w:rsidRDefault="00741DE6" w:rsidP="00741D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DE6">
              <w:rPr>
                <w:rFonts w:ascii="Arial" w:hAnsi="Arial" w:cs="Arial"/>
                <w:b/>
                <w:sz w:val="24"/>
                <w:szCs w:val="24"/>
              </w:rPr>
              <w:t>Students Activity</w:t>
            </w:r>
          </w:p>
        </w:tc>
        <w:tc>
          <w:tcPr>
            <w:tcW w:w="1134" w:type="dxa"/>
          </w:tcPr>
          <w:p w:rsidR="00FC3807" w:rsidRPr="00741DE6" w:rsidRDefault="00741DE6" w:rsidP="00741D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DE6">
              <w:rPr>
                <w:rFonts w:ascii="Arial" w:hAnsi="Arial" w:cs="Arial"/>
                <w:b/>
                <w:sz w:val="24"/>
                <w:szCs w:val="24"/>
              </w:rPr>
              <w:t>IM’s</w:t>
            </w:r>
          </w:p>
        </w:tc>
      </w:tr>
      <w:tr w:rsidR="005B7B49" w:rsidRPr="00CC0CFA" w:rsidTr="00741DE6">
        <w:tc>
          <w:tcPr>
            <w:tcW w:w="1051" w:type="dxa"/>
            <w:gridSpan w:val="2"/>
          </w:tcPr>
          <w:p w:rsidR="005B7B49" w:rsidRPr="00356EB1" w:rsidRDefault="005B7B49" w:rsidP="005B7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B7B49" w:rsidRPr="00CC0CFA" w:rsidRDefault="005B7B49" w:rsidP="005B7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b/>
                <w:sz w:val="24"/>
                <w:szCs w:val="24"/>
              </w:rPr>
              <w:t>A. Preliminary Activity</w:t>
            </w:r>
          </w:p>
        </w:tc>
        <w:tc>
          <w:tcPr>
            <w:tcW w:w="354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B49" w:rsidRPr="00CC0CFA" w:rsidTr="00741DE6">
        <w:tc>
          <w:tcPr>
            <w:tcW w:w="1051" w:type="dxa"/>
            <w:gridSpan w:val="2"/>
          </w:tcPr>
          <w:p w:rsidR="005B7B49" w:rsidRPr="002248C2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2248C2">
              <w:rPr>
                <w:rFonts w:ascii="Arial" w:hAnsi="Arial" w:cs="Arial"/>
                <w:sz w:val="24"/>
                <w:szCs w:val="24"/>
              </w:rPr>
              <w:t>1 min.</w:t>
            </w:r>
          </w:p>
        </w:tc>
        <w:tc>
          <w:tcPr>
            <w:tcW w:w="2410" w:type="dxa"/>
          </w:tcPr>
          <w:p w:rsidR="005B7B49" w:rsidRPr="008E5C05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8E5C05">
              <w:rPr>
                <w:rFonts w:ascii="Arial" w:hAnsi="Arial" w:cs="Arial"/>
                <w:sz w:val="24"/>
                <w:szCs w:val="24"/>
              </w:rPr>
              <w:t>1. Greetings</w:t>
            </w:r>
          </w:p>
        </w:tc>
        <w:tc>
          <w:tcPr>
            <w:tcW w:w="3544" w:type="dxa"/>
          </w:tcPr>
          <w:p w:rsidR="005B7B49" w:rsidRPr="00356EB1" w:rsidRDefault="005B7B49" w:rsidP="005B7B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Good morning children!</w:t>
            </w:r>
          </w:p>
        </w:tc>
        <w:tc>
          <w:tcPr>
            <w:tcW w:w="3544" w:type="dxa"/>
          </w:tcPr>
          <w:p w:rsidR="005B7B49" w:rsidRPr="00356EB1" w:rsidRDefault="005B7B49" w:rsidP="005B7B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Good morning teacher!</w:t>
            </w:r>
          </w:p>
        </w:tc>
        <w:tc>
          <w:tcPr>
            <w:tcW w:w="113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B49" w:rsidRPr="00CC0CFA" w:rsidTr="00741DE6">
        <w:tc>
          <w:tcPr>
            <w:tcW w:w="1051" w:type="dxa"/>
            <w:gridSpan w:val="2"/>
          </w:tcPr>
          <w:p w:rsidR="005B7B49" w:rsidRPr="002248C2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2248C2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2248C2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410" w:type="dxa"/>
          </w:tcPr>
          <w:p w:rsidR="005B7B49" w:rsidRPr="008E5C05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8E5C05">
              <w:rPr>
                <w:rFonts w:ascii="Arial" w:hAnsi="Arial" w:cs="Arial"/>
                <w:sz w:val="24"/>
                <w:szCs w:val="24"/>
              </w:rPr>
              <w:t xml:space="preserve">2. Prayer </w:t>
            </w:r>
          </w:p>
        </w:tc>
        <w:tc>
          <w:tcPr>
            <w:tcW w:w="3544" w:type="dxa"/>
          </w:tcPr>
          <w:p w:rsidR="005B7B49" w:rsidRPr="00356EB1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Leader of the please lead the daily routine.</w:t>
            </w:r>
          </w:p>
        </w:tc>
        <w:tc>
          <w:tcPr>
            <w:tcW w:w="3544" w:type="dxa"/>
          </w:tcPr>
          <w:p w:rsidR="005B7B49" w:rsidRPr="00356EB1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Leader: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56EB1">
              <w:rPr>
                <w:rFonts w:ascii="Arial" w:hAnsi="Arial" w:cs="Arial"/>
                <w:sz w:val="24"/>
                <w:szCs w:val="24"/>
              </w:rPr>
              <w:t>lassmates are you ready to pray?</w:t>
            </w:r>
          </w:p>
          <w:p w:rsidR="005B7B49" w:rsidRPr="00356EB1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(Y</w:t>
            </w:r>
            <w:r w:rsidRPr="00356EB1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 we are ready.)</w:t>
            </w:r>
          </w:p>
          <w:p w:rsidR="005B7B49" w:rsidRPr="00356EB1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Leader: S</w:t>
            </w:r>
            <w:r w:rsidRPr="00356EB1">
              <w:rPr>
                <w:rFonts w:ascii="Arial" w:hAnsi="Arial" w:cs="Arial"/>
                <w:sz w:val="24"/>
                <w:szCs w:val="24"/>
              </w:rPr>
              <w:t>o let us pray.</w:t>
            </w:r>
          </w:p>
          <w:p w:rsidR="005B7B49" w:rsidRPr="00356EB1" w:rsidRDefault="005B7B49" w:rsidP="005B7B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Almighty father we praise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 and thank you for this day. Watch over us as we go about our works and studies. Help us always safe and let your love reign in our heats. </w:t>
            </w:r>
          </w:p>
          <w:p w:rsidR="005B7B49" w:rsidRPr="00356EB1" w:rsidRDefault="005B7B49" w:rsidP="005B7B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Amen.</w:t>
            </w:r>
          </w:p>
        </w:tc>
        <w:tc>
          <w:tcPr>
            <w:tcW w:w="113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B49" w:rsidRPr="00CC0CFA" w:rsidTr="00741DE6">
        <w:tc>
          <w:tcPr>
            <w:tcW w:w="1051" w:type="dxa"/>
            <w:gridSpan w:val="2"/>
          </w:tcPr>
          <w:p w:rsidR="005B7B49" w:rsidRPr="00EA0D3D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EA0D3D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Pr="00EA0D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7B49" w:rsidRPr="008E5C05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8E5C05">
              <w:rPr>
                <w:rFonts w:ascii="Arial" w:hAnsi="Arial" w:cs="Arial"/>
                <w:sz w:val="24"/>
                <w:szCs w:val="24"/>
              </w:rPr>
              <w:t>3. Securing the cleanliness</w:t>
            </w:r>
          </w:p>
        </w:tc>
        <w:tc>
          <w:tcPr>
            <w:tcW w:w="3544" w:type="dxa"/>
          </w:tcPr>
          <w:p w:rsidR="005B7B49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 you seat down kindly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 pick up the pieces of plastics and papers under your chairs and arrange you chairs properly.</w:t>
            </w:r>
          </w:p>
          <w:p w:rsidR="005B7B49" w:rsidRPr="00356EB1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B49" w:rsidRPr="00356EB1" w:rsidRDefault="005B7B49" w:rsidP="005B7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B49" w:rsidRPr="00CC0CFA" w:rsidTr="00741DE6">
        <w:tc>
          <w:tcPr>
            <w:tcW w:w="1051" w:type="dxa"/>
            <w:gridSpan w:val="2"/>
          </w:tcPr>
          <w:p w:rsidR="005B7B49" w:rsidRPr="00EA0D3D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EA0D3D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Pr="00EA0D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7B49" w:rsidRPr="008E5C05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8E5C05">
              <w:rPr>
                <w:rFonts w:ascii="Arial" w:hAnsi="Arial" w:cs="Arial"/>
                <w:sz w:val="24"/>
                <w:szCs w:val="24"/>
              </w:rPr>
              <w:t>4. Checking of attendance</w:t>
            </w:r>
          </w:p>
        </w:tc>
        <w:tc>
          <w:tcPr>
            <w:tcW w:w="3544" w:type="dxa"/>
          </w:tcPr>
          <w:p w:rsidR="005B7B49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Class leader is there any absentees? </w:t>
            </w:r>
          </w:p>
          <w:p w:rsidR="005B7B49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Thank you!</w:t>
            </w:r>
          </w:p>
          <w:p w:rsidR="005B7B49" w:rsidRPr="00356EB1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B49" w:rsidRPr="00356EB1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Leader: N</w:t>
            </w:r>
            <w:r w:rsidRPr="00356EB1">
              <w:rPr>
                <w:rFonts w:ascii="Arial" w:hAnsi="Arial" w:cs="Arial"/>
                <w:sz w:val="24"/>
                <w:szCs w:val="24"/>
              </w:rPr>
              <w:t>one teacher!</w:t>
            </w:r>
          </w:p>
        </w:tc>
        <w:tc>
          <w:tcPr>
            <w:tcW w:w="113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B49" w:rsidRPr="00CC0CFA" w:rsidTr="00F31DB1">
        <w:trPr>
          <w:trHeight w:val="888"/>
        </w:trPr>
        <w:tc>
          <w:tcPr>
            <w:tcW w:w="1051" w:type="dxa"/>
            <w:gridSpan w:val="2"/>
          </w:tcPr>
          <w:p w:rsidR="005B7B49" w:rsidRPr="00EA0D3D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EA0D3D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Pr="00EA0D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7B49" w:rsidRPr="008E5C05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8E5C05">
              <w:rPr>
                <w:rFonts w:ascii="Arial" w:hAnsi="Arial" w:cs="Arial"/>
                <w:sz w:val="24"/>
                <w:szCs w:val="24"/>
              </w:rPr>
              <w:t>5. Checking of assignment</w:t>
            </w:r>
          </w:p>
        </w:tc>
        <w:tc>
          <w:tcPr>
            <w:tcW w:w="3544" w:type="dxa"/>
          </w:tcPr>
          <w:p w:rsidR="005B7B49" w:rsidRPr="00356EB1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Please pass your notebook in front and I will be the one to check</w:t>
            </w:r>
            <w:r>
              <w:rPr>
                <w:rFonts w:ascii="Arial" w:hAnsi="Arial" w:cs="Arial"/>
                <w:sz w:val="24"/>
                <w:szCs w:val="24"/>
              </w:rPr>
              <w:t xml:space="preserve"> your assignment</w:t>
            </w:r>
            <w:r w:rsidRPr="00356E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7B49" w:rsidRPr="00356EB1" w:rsidRDefault="005B7B49" w:rsidP="005B7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B49" w:rsidRPr="00CC0CFA" w:rsidTr="00741DE6">
        <w:tc>
          <w:tcPr>
            <w:tcW w:w="1051" w:type="dxa"/>
            <w:gridSpan w:val="2"/>
          </w:tcPr>
          <w:p w:rsidR="005B7B49" w:rsidRPr="00EA0D3D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EA0D3D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Pr="00EA0D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7B49" w:rsidRPr="008E5C05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8E5C05">
              <w:rPr>
                <w:rFonts w:ascii="Arial" w:hAnsi="Arial" w:cs="Arial"/>
                <w:sz w:val="24"/>
                <w:szCs w:val="24"/>
              </w:rPr>
              <w:t>6. Recall</w:t>
            </w:r>
          </w:p>
        </w:tc>
        <w:tc>
          <w:tcPr>
            <w:tcW w:w="3544" w:type="dxa"/>
          </w:tcPr>
          <w:p w:rsidR="005B7B49" w:rsidRPr="00356EB1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What was your lesson yesterday? Student A?</w:t>
            </w:r>
          </w:p>
          <w:p w:rsidR="005B7B49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9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9" w:rsidRDefault="00F31DB1" w:rsidP="00F31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7B49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Very good! Who can give me an example of harmful effects? Yes student B? </w:t>
            </w: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Correct! How about beneficial effect? Student C? </w:t>
            </w: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Precisely! Now that you really understand about the past lesson we can move with our new topic.</w:t>
            </w:r>
          </w:p>
          <w:p w:rsidR="00F31DB1" w:rsidRPr="00CC0CFA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B49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9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A: Our topic was about the harmful effects and beneficial effects of volcanic eruption.</w:t>
            </w: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B: Can cause great danger to people’s life.</w:t>
            </w: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C: Hot spring near volcano was found to be therapeutic and can therefore, boost tourism.</w:t>
            </w: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Pr="00CC0CFA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B49" w:rsidRPr="00CC0CFA" w:rsidTr="00741DE6">
        <w:tc>
          <w:tcPr>
            <w:tcW w:w="1051" w:type="dxa"/>
            <w:gridSpan w:val="2"/>
          </w:tcPr>
          <w:p w:rsidR="005B7B49" w:rsidRPr="00EA0D3D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>5mins</w:t>
            </w:r>
          </w:p>
        </w:tc>
        <w:tc>
          <w:tcPr>
            <w:tcW w:w="2410" w:type="dxa"/>
          </w:tcPr>
          <w:p w:rsidR="005B7B49" w:rsidRPr="008E5C05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8E5C05">
              <w:rPr>
                <w:rFonts w:ascii="Arial" w:hAnsi="Arial" w:cs="Arial"/>
                <w:sz w:val="24"/>
                <w:szCs w:val="24"/>
              </w:rPr>
              <w:t>7. Motivation</w:t>
            </w:r>
          </w:p>
        </w:tc>
        <w:tc>
          <w:tcPr>
            <w:tcW w:w="3544" w:type="dxa"/>
          </w:tcPr>
          <w:p w:rsidR="005B7B49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 we start I want you to watch this short clip. Watch and listen carefully.</w:t>
            </w: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did you observe? Student D? </w:t>
            </w: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252" w:rsidRDefault="004B591B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 the weather is bad the truck still working. I let you watch it because it has something to do with our new lesson.</w:t>
            </w:r>
          </w:p>
          <w:p w:rsidR="00B41252" w:rsidRPr="00CC0CFA" w:rsidRDefault="00B41252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B49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(VIDEO: </w:t>
            </w: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Wheels on the Garbage Truck.)</w:t>
            </w: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DB1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D: I see in the movie the truck collect the trash every day.</w:t>
            </w:r>
          </w:p>
          <w:p w:rsidR="00F31DB1" w:rsidRPr="00CC0CFA" w:rsidRDefault="00F31DB1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B49" w:rsidRPr="00CC0CFA" w:rsidTr="00741DE6">
        <w:tc>
          <w:tcPr>
            <w:tcW w:w="1051" w:type="dxa"/>
            <w:gridSpan w:val="2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7B49" w:rsidRPr="00CC0CFA" w:rsidRDefault="008E5C05" w:rsidP="005B7B49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b/>
                <w:sz w:val="24"/>
                <w:szCs w:val="24"/>
              </w:rPr>
              <w:t>B. Deve</w:t>
            </w:r>
            <w:r>
              <w:rPr>
                <w:rFonts w:ascii="Arial" w:hAnsi="Arial" w:cs="Arial"/>
                <w:b/>
                <w:sz w:val="24"/>
                <w:szCs w:val="24"/>
              </w:rPr>
              <w:t>lo</w:t>
            </w:r>
            <w:r w:rsidRPr="00356EB1">
              <w:rPr>
                <w:rFonts w:ascii="Arial" w:hAnsi="Arial" w:cs="Arial"/>
                <w:b/>
                <w:sz w:val="24"/>
                <w:szCs w:val="24"/>
              </w:rPr>
              <w:t>pment of the lesson.</w:t>
            </w:r>
          </w:p>
        </w:tc>
        <w:tc>
          <w:tcPr>
            <w:tcW w:w="354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B49" w:rsidRPr="00CC0CFA" w:rsidRDefault="005B7B49" w:rsidP="005B7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C05" w:rsidRPr="00CC0CFA" w:rsidTr="00741DE6">
        <w:tc>
          <w:tcPr>
            <w:tcW w:w="1051" w:type="dxa"/>
            <w:gridSpan w:val="2"/>
          </w:tcPr>
          <w:p w:rsidR="008E5C05" w:rsidRPr="00EA0D3D" w:rsidRDefault="008E5C05" w:rsidP="008E5C05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>1 min.</w:t>
            </w:r>
          </w:p>
        </w:tc>
        <w:tc>
          <w:tcPr>
            <w:tcW w:w="2410" w:type="dxa"/>
          </w:tcPr>
          <w:p w:rsidR="008E5C05" w:rsidRPr="008E5C05" w:rsidRDefault="008E5C05" w:rsidP="008E5C05">
            <w:pPr>
              <w:rPr>
                <w:rFonts w:ascii="Arial" w:hAnsi="Arial" w:cs="Arial"/>
                <w:sz w:val="24"/>
                <w:szCs w:val="24"/>
              </w:rPr>
            </w:pPr>
            <w:r w:rsidRPr="008E5C05">
              <w:rPr>
                <w:rFonts w:ascii="Arial" w:hAnsi="Arial" w:cs="Arial"/>
                <w:sz w:val="24"/>
                <w:szCs w:val="24"/>
              </w:rPr>
              <w:t>1. Presentation of the lesson.</w:t>
            </w:r>
          </w:p>
        </w:tc>
        <w:tc>
          <w:tcPr>
            <w:tcW w:w="3544" w:type="dxa"/>
          </w:tcPr>
          <w:p w:rsidR="008E5C05" w:rsidRPr="00CC0CFA" w:rsidRDefault="00457697" w:rsidP="00457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CFA">
              <w:rPr>
                <w:rFonts w:ascii="Arial" w:hAnsi="Arial" w:cs="Arial"/>
                <w:sz w:val="24"/>
                <w:szCs w:val="24"/>
              </w:rPr>
              <w:t>Season in the Philippines</w:t>
            </w:r>
          </w:p>
        </w:tc>
        <w:tc>
          <w:tcPr>
            <w:tcW w:w="3544" w:type="dxa"/>
          </w:tcPr>
          <w:p w:rsidR="008E5C05" w:rsidRPr="00CC0CFA" w:rsidRDefault="008E5C05" w:rsidP="008E5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C05" w:rsidRPr="00CC0CFA" w:rsidRDefault="008E5C05" w:rsidP="008E5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C05" w:rsidRPr="00CC0CFA" w:rsidTr="00741DE6">
        <w:tc>
          <w:tcPr>
            <w:tcW w:w="1051" w:type="dxa"/>
            <w:gridSpan w:val="2"/>
          </w:tcPr>
          <w:p w:rsidR="008E5C05" w:rsidRPr="00EA0D3D" w:rsidRDefault="008E5C05" w:rsidP="008E5C05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EA0D3D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Pr="00EA0D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E5C05" w:rsidRPr="008E5C05" w:rsidRDefault="008E5C05" w:rsidP="008E5C05">
            <w:pPr>
              <w:rPr>
                <w:rFonts w:ascii="Arial" w:hAnsi="Arial" w:cs="Arial"/>
                <w:sz w:val="24"/>
                <w:szCs w:val="24"/>
              </w:rPr>
            </w:pPr>
            <w:r w:rsidRPr="008E5C05">
              <w:rPr>
                <w:rFonts w:ascii="Arial" w:hAnsi="Arial" w:cs="Arial"/>
                <w:sz w:val="24"/>
                <w:szCs w:val="24"/>
              </w:rPr>
              <w:t>2. Presentation of the objectives.</w:t>
            </w:r>
          </w:p>
        </w:tc>
        <w:tc>
          <w:tcPr>
            <w:tcW w:w="3544" w:type="dxa"/>
          </w:tcPr>
          <w:p w:rsidR="008E5C05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 we start here are the objectives you need to attain after the discussion.</w:t>
            </w: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hope we attain that after our discussion.</w:t>
            </w:r>
          </w:p>
          <w:p w:rsidR="00457697" w:rsidRPr="00CC0CFA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5C05" w:rsidRDefault="008E5C05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Default="00457697" w:rsidP="004576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7697" w:rsidRPr="00CC0CFA" w:rsidRDefault="00457697" w:rsidP="004576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CFA">
              <w:rPr>
                <w:rFonts w:ascii="Arial" w:hAnsi="Arial" w:cs="Arial"/>
                <w:b/>
                <w:sz w:val="24"/>
                <w:szCs w:val="24"/>
              </w:rPr>
              <w:t>I. OBJECTIVES:</w:t>
            </w:r>
          </w:p>
          <w:p w:rsid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  <w:r w:rsidRPr="00CC0CFA">
              <w:rPr>
                <w:rFonts w:ascii="Arial" w:hAnsi="Arial" w:cs="Arial"/>
                <w:sz w:val="24"/>
                <w:szCs w:val="24"/>
              </w:rPr>
              <w:tab/>
              <w:t xml:space="preserve">At the end of </w:t>
            </w:r>
            <w:r>
              <w:rPr>
                <w:rFonts w:ascii="Arial" w:hAnsi="Arial" w:cs="Arial"/>
                <w:sz w:val="24"/>
                <w:szCs w:val="24"/>
              </w:rPr>
              <w:t>50-minutes</w:t>
            </w:r>
            <w:r w:rsidRPr="00CC0CFA">
              <w:rPr>
                <w:rFonts w:ascii="Arial" w:hAnsi="Arial" w:cs="Arial"/>
                <w:sz w:val="24"/>
                <w:szCs w:val="24"/>
              </w:rPr>
              <w:t xml:space="preserve"> discussion at least 75% of the students will be able to:</w:t>
            </w:r>
          </w:p>
          <w:p w:rsid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  <w:r w:rsidRPr="00CC0CFA">
              <w:rPr>
                <w:rFonts w:ascii="Arial" w:hAnsi="Arial" w:cs="Arial"/>
                <w:sz w:val="24"/>
                <w:szCs w:val="24"/>
              </w:rPr>
              <w:t xml:space="preserve">a. describe the different </w:t>
            </w:r>
          </w:p>
          <w:p w:rsid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C0CFA">
              <w:rPr>
                <w:rFonts w:ascii="Arial" w:hAnsi="Arial" w:cs="Arial"/>
                <w:sz w:val="24"/>
                <w:szCs w:val="24"/>
              </w:rPr>
              <w:t xml:space="preserve">season in the Philippines;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57697" w:rsidRPr="00CC0CFA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C0CFA">
              <w:rPr>
                <w:rFonts w:ascii="Arial" w:hAnsi="Arial" w:cs="Arial"/>
                <w:sz w:val="24"/>
                <w:szCs w:val="24"/>
              </w:rPr>
              <w:t>and</w:t>
            </w:r>
          </w:p>
          <w:p w:rsid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  <w:r w:rsidRPr="00CC0CFA">
              <w:rPr>
                <w:rFonts w:ascii="Arial" w:hAnsi="Arial" w:cs="Arial"/>
                <w:sz w:val="24"/>
                <w:szCs w:val="24"/>
              </w:rPr>
              <w:t xml:space="preserve">b. know the effects of season </w:t>
            </w:r>
          </w:p>
          <w:p w:rsid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C0CFA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r>
              <w:rPr>
                <w:rFonts w:ascii="Arial" w:hAnsi="Arial" w:cs="Arial"/>
                <w:sz w:val="24"/>
                <w:szCs w:val="24"/>
              </w:rPr>
              <w:t xml:space="preserve">livelihood and health   </w:t>
            </w:r>
          </w:p>
          <w:p w:rsidR="00457697" w:rsidRPr="00CC0CFA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0CFA">
              <w:rPr>
                <w:rFonts w:ascii="Arial" w:hAnsi="Arial" w:cs="Arial"/>
                <w:sz w:val="24"/>
                <w:szCs w:val="24"/>
              </w:rPr>
              <w:t xml:space="preserve">the people. </w:t>
            </w:r>
          </w:p>
          <w:p w:rsidR="00457697" w:rsidRPr="00CC0CFA" w:rsidRDefault="00457697" w:rsidP="008E5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C05" w:rsidRPr="00CC0CFA" w:rsidRDefault="008E5C05" w:rsidP="008E5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97" w:rsidRPr="00CC0CFA" w:rsidTr="00741DE6">
        <w:tc>
          <w:tcPr>
            <w:tcW w:w="1051" w:type="dxa"/>
            <w:gridSpan w:val="2"/>
          </w:tcPr>
          <w:p w:rsidR="00457697" w:rsidRPr="002248C2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  <w:r w:rsidRPr="002248C2">
              <w:rPr>
                <w:rFonts w:ascii="Arial" w:hAnsi="Arial" w:cs="Arial"/>
                <w:sz w:val="24"/>
                <w:szCs w:val="24"/>
              </w:rPr>
              <w:lastRenderedPageBreak/>
              <w:t>10mins.</w:t>
            </w:r>
          </w:p>
        </w:tc>
        <w:tc>
          <w:tcPr>
            <w:tcW w:w="2410" w:type="dxa"/>
          </w:tcPr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  <w:r w:rsidRPr="00457697">
              <w:rPr>
                <w:rFonts w:ascii="Arial" w:hAnsi="Arial" w:cs="Arial"/>
                <w:sz w:val="24"/>
                <w:szCs w:val="24"/>
                <w:lang w:val="en-US"/>
              </w:rPr>
              <w:t xml:space="preserve">3. </w:t>
            </w:r>
            <w:r w:rsidRPr="00457697">
              <w:rPr>
                <w:rFonts w:ascii="Arial" w:hAnsi="Arial" w:cs="Arial"/>
                <w:sz w:val="24"/>
                <w:szCs w:val="24"/>
              </w:rPr>
              <w:t xml:space="preserve">Modelling </w:t>
            </w: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7697" w:rsidRDefault="00457697" w:rsidP="00307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says that the Philippines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above the equator th</w:t>
            </w:r>
            <w:r w:rsidR="00307FEB">
              <w:rPr>
                <w:rFonts w:ascii="Arial" w:hAnsi="Arial" w:cs="Arial"/>
                <w:sz w:val="24"/>
                <w:szCs w:val="24"/>
              </w:rPr>
              <w:t xml:space="preserve">at is why our climate is warmer. </w:t>
            </w:r>
            <w:r w:rsidR="00307FEB" w:rsidRPr="00307FEB">
              <w:rPr>
                <w:rFonts w:ascii="Arial" w:hAnsi="Arial" w:cs="Arial"/>
                <w:b/>
                <w:sz w:val="24"/>
                <w:szCs w:val="24"/>
              </w:rPr>
              <w:t>Warmer climate</w:t>
            </w:r>
            <w:r w:rsidR="00307FEB">
              <w:rPr>
                <w:rFonts w:ascii="Arial" w:hAnsi="Arial" w:cs="Arial"/>
                <w:sz w:val="24"/>
                <w:szCs w:val="24"/>
              </w:rPr>
              <w:t xml:space="preserve"> is the healthiest tropical climate in the world. </w:t>
            </w:r>
          </w:p>
          <w:p w:rsidR="008C0604" w:rsidRDefault="008C0604" w:rsidP="00307FEB">
            <w:pPr>
              <w:rPr>
                <w:rFonts w:ascii="Arial" w:hAnsi="Arial" w:cs="Arial"/>
                <w:sz w:val="24"/>
                <w:szCs w:val="24"/>
              </w:rPr>
            </w:pPr>
          </w:p>
          <w:p w:rsidR="00307FEB" w:rsidRDefault="00307FEB" w:rsidP="00307F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experienced two distinct seasons:</w:t>
            </w:r>
          </w:p>
          <w:p w:rsidR="00226F7F" w:rsidRPr="008C0604" w:rsidRDefault="008C0604" w:rsidP="008C06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W</w:t>
            </w:r>
            <w:r w:rsidR="00307FEB" w:rsidRPr="008C0604">
              <w:rPr>
                <w:rFonts w:ascii="Arial" w:hAnsi="Arial" w:cs="Arial"/>
                <w:b/>
                <w:sz w:val="24"/>
                <w:szCs w:val="24"/>
              </w:rPr>
              <w:t>et (rainy) season</w:t>
            </w:r>
            <w:r w:rsidR="00226F7F" w:rsidRPr="008C0604">
              <w:rPr>
                <w:rFonts w:ascii="Arial" w:hAnsi="Arial" w:cs="Arial"/>
                <w:b/>
                <w:sz w:val="24"/>
                <w:szCs w:val="24"/>
              </w:rPr>
              <w:t xml:space="preserve">/ La </w:t>
            </w:r>
            <w:proofErr w:type="spellStart"/>
            <w:r w:rsidR="00226F7F" w:rsidRPr="008C0604">
              <w:rPr>
                <w:rFonts w:ascii="Arial" w:hAnsi="Arial" w:cs="Arial"/>
                <w:b/>
                <w:sz w:val="24"/>
                <w:szCs w:val="24"/>
              </w:rPr>
              <w:t>Niňa</w:t>
            </w:r>
            <w:proofErr w:type="spellEnd"/>
            <w:r w:rsidR="00226F7F" w:rsidRPr="008C0604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226F7F" w:rsidRPr="008C0604">
              <w:rPr>
                <w:rFonts w:ascii="Arial" w:hAnsi="Arial" w:cs="Arial"/>
                <w:sz w:val="24"/>
                <w:szCs w:val="24"/>
              </w:rPr>
              <w:t>is</w:t>
            </w:r>
            <w:r w:rsidRPr="008C06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26F7F" w:rsidRPr="008C0604">
              <w:rPr>
                <w:rFonts w:ascii="Arial" w:hAnsi="Arial" w:cs="Arial"/>
                <w:sz w:val="24"/>
                <w:szCs w:val="24"/>
              </w:rPr>
              <w:t>characterized</w:t>
            </w:r>
            <w:r w:rsidR="00226F7F" w:rsidRPr="008C0604">
              <w:rPr>
                <w:rFonts w:ascii="Arial" w:hAnsi="Arial" w:cs="Arial"/>
                <w:sz w:val="24"/>
                <w:szCs w:val="24"/>
              </w:rPr>
              <w:t xml:space="preserve">  by</w:t>
            </w:r>
            <w:proofErr w:type="gramEnd"/>
            <w:r w:rsidR="00226F7F" w:rsidRPr="008C0604">
              <w:rPr>
                <w:rFonts w:ascii="Arial" w:hAnsi="Arial" w:cs="Arial"/>
                <w:sz w:val="24"/>
                <w:szCs w:val="24"/>
              </w:rPr>
              <w:t xml:space="preserve"> unusually cause ocean</w:t>
            </w:r>
            <w:r w:rsidRPr="008C0604">
              <w:rPr>
                <w:rFonts w:ascii="Arial" w:hAnsi="Arial" w:cs="Arial"/>
                <w:sz w:val="24"/>
                <w:szCs w:val="24"/>
              </w:rPr>
              <w:t xml:space="preserve"> temperature in the equatorial Pacific.</w:t>
            </w:r>
          </w:p>
          <w:p w:rsidR="00226F7F" w:rsidRPr="008C0604" w:rsidRDefault="008C0604" w:rsidP="00226F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D</w:t>
            </w:r>
            <w:r w:rsidR="00307FEB" w:rsidRPr="008C0604">
              <w:rPr>
                <w:rFonts w:ascii="Arial" w:hAnsi="Arial" w:cs="Arial"/>
                <w:b/>
                <w:sz w:val="24"/>
                <w:szCs w:val="24"/>
              </w:rPr>
              <w:t>ry (sunny) season</w:t>
            </w:r>
            <w:r w:rsidR="00226F7F" w:rsidRPr="008C0604">
              <w:rPr>
                <w:rFonts w:ascii="Arial" w:hAnsi="Arial" w:cs="Arial"/>
                <w:b/>
                <w:sz w:val="24"/>
                <w:szCs w:val="24"/>
              </w:rPr>
              <w:t xml:space="preserve">/ El </w:t>
            </w:r>
            <w:proofErr w:type="spellStart"/>
            <w:r w:rsidR="00226F7F" w:rsidRPr="008C0604">
              <w:rPr>
                <w:rFonts w:ascii="Arial" w:hAnsi="Arial" w:cs="Arial"/>
                <w:b/>
                <w:sz w:val="24"/>
                <w:szCs w:val="24"/>
              </w:rPr>
              <w:t>Niňo</w:t>
            </w:r>
            <w:proofErr w:type="spellEnd"/>
            <w:r w:rsidR="00226F7F" w:rsidRPr="008C0604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226F7F">
              <w:rPr>
                <w:rFonts w:ascii="Arial" w:hAnsi="Arial" w:cs="Arial"/>
                <w:sz w:val="24"/>
                <w:szCs w:val="24"/>
              </w:rPr>
              <w:t xml:space="preserve">aused by the periodic shift in wind speed and direction in the tropical Eastern Pacific causing unusually warm temp. </w:t>
            </w:r>
          </w:p>
          <w:p w:rsidR="00226F7F" w:rsidRDefault="00226F7F" w:rsidP="00226F7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07FEB" w:rsidRDefault="00307FEB" w:rsidP="00307F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PAG-ASA divides dry season into two:</w:t>
            </w:r>
          </w:p>
          <w:p w:rsidR="00307FEB" w:rsidRDefault="00307FEB" w:rsidP="00307FE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Cool and dry season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feb.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07FEB" w:rsidRDefault="00307FEB" w:rsidP="00307FE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Hot and dry season (march - may)</w:t>
            </w:r>
          </w:p>
          <w:p w:rsidR="00307FEB" w:rsidRDefault="00307FEB" w:rsidP="00307F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– hottest month can reach 38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</w:p>
          <w:p w:rsidR="00307FEB" w:rsidRDefault="00307FEB" w:rsidP="00307F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Jan. to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feb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coolest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month.</w:t>
            </w:r>
          </w:p>
          <w:p w:rsidR="00307FEB" w:rsidRPr="00307FEB" w:rsidRDefault="00307FEB" w:rsidP="00307F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7697" w:rsidRPr="00CC0CFA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7" w:rsidRPr="00CC0CFA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97" w:rsidRPr="00CC0CFA" w:rsidTr="00741DE6">
        <w:tc>
          <w:tcPr>
            <w:tcW w:w="1051" w:type="dxa"/>
            <w:gridSpan w:val="2"/>
          </w:tcPr>
          <w:p w:rsidR="00457697" w:rsidRPr="008639F5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8m</w:t>
            </w:r>
            <w:r w:rsidRPr="008639F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8639F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457697" w:rsidRP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  <w:r w:rsidRPr="00457697">
              <w:rPr>
                <w:rFonts w:ascii="Arial" w:hAnsi="Arial" w:cs="Arial"/>
                <w:sz w:val="24"/>
                <w:szCs w:val="24"/>
              </w:rPr>
              <w:t>4. Guided Practice.</w:t>
            </w:r>
          </w:p>
        </w:tc>
        <w:tc>
          <w:tcPr>
            <w:tcW w:w="3544" w:type="dxa"/>
          </w:tcPr>
          <w:p w:rsidR="00457697" w:rsidRDefault="008C0604" w:rsidP="00457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Again what are the two types of season we have? Student E?</w:t>
            </w:r>
          </w:p>
          <w:p w:rsidR="008C0604" w:rsidRDefault="008C0604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C0604" w:rsidRDefault="008C0604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C0604" w:rsidRDefault="008C0604" w:rsidP="008C0604">
            <w:pPr>
              <w:tabs>
                <w:tab w:val="left" w:pos="234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Very good! </w:t>
            </w:r>
            <w:r w:rsidR="00674DFF">
              <w:rPr>
                <w:rFonts w:ascii="Arial" w:hAnsi="Arial" w:cs="Arial"/>
                <w:sz w:val="24"/>
                <w:szCs w:val="24"/>
              </w:rPr>
              <w:t>PAG-ASA divides dry season into two</w:t>
            </w:r>
            <w:r w:rsidR="00674DFF">
              <w:rPr>
                <w:rFonts w:ascii="Arial" w:hAnsi="Arial" w:cs="Arial"/>
                <w:sz w:val="24"/>
                <w:szCs w:val="24"/>
              </w:rPr>
              <w:t>. What are those? Student F?</w:t>
            </w:r>
          </w:p>
          <w:p w:rsidR="00674DFF" w:rsidRDefault="00674DFF" w:rsidP="008C0604">
            <w:pPr>
              <w:tabs>
                <w:tab w:val="left" w:pos="234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tabs>
                <w:tab w:val="left" w:pos="234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tabs>
                <w:tab w:val="left" w:pos="234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tabs>
                <w:tab w:val="left" w:pos="234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Very good! What is the hottest month? Student G? </w:t>
            </w:r>
          </w:p>
          <w:p w:rsidR="00674DFF" w:rsidRDefault="00674DFF" w:rsidP="008C0604">
            <w:pPr>
              <w:tabs>
                <w:tab w:val="left" w:pos="234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tabs>
                <w:tab w:val="left" w:pos="234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Correct! What is the coolest month? Student H? </w:t>
            </w:r>
          </w:p>
          <w:p w:rsidR="00674DFF" w:rsidRDefault="00674DFF" w:rsidP="008C0604">
            <w:pPr>
              <w:tabs>
                <w:tab w:val="left" w:pos="234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tabs>
                <w:tab w:val="left" w:pos="234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4DFF" w:rsidRPr="00CC0CFA" w:rsidRDefault="00674DFF" w:rsidP="00674DFF">
            <w:pPr>
              <w:tabs>
                <w:tab w:val="left" w:pos="234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Very good! </w:t>
            </w:r>
          </w:p>
        </w:tc>
        <w:tc>
          <w:tcPr>
            <w:tcW w:w="3544" w:type="dxa"/>
          </w:tcPr>
          <w:p w:rsidR="00457697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C0604" w:rsidRDefault="008C0604" w:rsidP="004576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C0604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E: </w:t>
            </w:r>
          </w:p>
          <w:p w:rsidR="008C0604" w:rsidRPr="008C0604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</w:t>
            </w:r>
            <w:r w:rsidRPr="008C0604">
              <w:rPr>
                <w:rFonts w:ascii="Arial" w:hAnsi="Arial" w:cs="Arial"/>
                <w:sz w:val="24"/>
                <w:szCs w:val="24"/>
              </w:rPr>
              <w:t xml:space="preserve">et (rainy) season/ La </w:t>
            </w:r>
            <w:proofErr w:type="spellStart"/>
            <w:r w:rsidRPr="008C0604">
              <w:rPr>
                <w:rFonts w:ascii="Arial" w:hAnsi="Arial" w:cs="Arial"/>
                <w:sz w:val="24"/>
                <w:szCs w:val="24"/>
              </w:rPr>
              <w:t>Niňa</w:t>
            </w:r>
            <w:proofErr w:type="spellEnd"/>
            <w:r w:rsidRPr="008C06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0604" w:rsidRPr="008C0604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D</w:t>
            </w:r>
            <w:r w:rsidRPr="008C0604">
              <w:rPr>
                <w:rFonts w:ascii="Arial" w:hAnsi="Arial" w:cs="Arial"/>
                <w:sz w:val="24"/>
                <w:szCs w:val="24"/>
              </w:rPr>
              <w:t xml:space="preserve">ry (sunny) season/ El </w:t>
            </w:r>
            <w:proofErr w:type="spellStart"/>
            <w:r w:rsidRPr="008C0604">
              <w:rPr>
                <w:rFonts w:ascii="Arial" w:hAnsi="Arial" w:cs="Arial"/>
                <w:sz w:val="24"/>
                <w:szCs w:val="24"/>
              </w:rPr>
              <w:t>Niňo</w:t>
            </w:r>
            <w:proofErr w:type="spellEnd"/>
          </w:p>
          <w:p w:rsidR="008C0604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F: </w:t>
            </w: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Cool and dry season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Hot and dry season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G: The month of May.</w:t>
            </w: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Pr="00CC0CFA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H: January to February.</w:t>
            </w:r>
          </w:p>
        </w:tc>
        <w:tc>
          <w:tcPr>
            <w:tcW w:w="1134" w:type="dxa"/>
          </w:tcPr>
          <w:p w:rsidR="00457697" w:rsidRPr="00CC0CFA" w:rsidRDefault="00457697" w:rsidP="004576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604" w:rsidRPr="00CC0CFA" w:rsidTr="008C0604">
        <w:tc>
          <w:tcPr>
            <w:tcW w:w="1057" w:type="dxa"/>
            <w:gridSpan w:val="2"/>
          </w:tcPr>
          <w:p w:rsidR="008C0604" w:rsidRPr="00EA0D3D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C0604" w:rsidRPr="008C0604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  <w:r w:rsidRPr="008C0604">
              <w:rPr>
                <w:rFonts w:ascii="Arial" w:hAnsi="Arial" w:cs="Arial"/>
                <w:sz w:val="24"/>
                <w:szCs w:val="24"/>
              </w:rPr>
              <w:t>5. Group Practice</w:t>
            </w:r>
          </w:p>
          <w:p w:rsidR="008C0604" w:rsidRPr="008C0604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  <w:r w:rsidRPr="008C0604">
              <w:rPr>
                <w:rFonts w:ascii="Arial" w:hAnsi="Arial" w:cs="Arial"/>
                <w:sz w:val="24"/>
                <w:szCs w:val="24"/>
              </w:rPr>
              <w:t xml:space="preserve">5.a) Group Activity </w:t>
            </w:r>
          </w:p>
        </w:tc>
        <w:tc>
          <w:tcPr>
            <w:tcW w:w="3543" w:type="dxa"/>
          </w:tcPr>
          <w:p w:rsidR="00AD3651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 that you really understand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lesson get your notebook and answer the following questions.</w:t>
            </w: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Answer key:</w:t>
            </w:r>
          </w:p>
          <w:p w:rsidR="008C0604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Hot and cool dry.</w:t>
            </w: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Warmer climate.</w:t>
            </w: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Niňo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Niňa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3651" w:rsidRPr="00CC0CFA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</w:tcPr>
          <w:p w:rsidR="008C0604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Fill in the blank.</w:t>
            </w: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PAG-ASA divides the dry season into two: 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_________ and ___________.</w:t>
            </w: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Warmer climate is the _________ climate in the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world.</w:t>
            </w: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_______ and _______ are the two season in the Philippines.</w:t>
            </w: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51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DFF" w:rsidRPr="00CC0CFA" w:rsidRDefault="00674DFF" w:rsidP="008C06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8C0604" w:rsidRPr="00CC0CFA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604" w:rsidRPr="00CC0CFA" w:rsidTr="00741DE6">
        <w:tc>
          <w:tcPr>
            <w:tcW w:w="1051" w:type="dxa"/>
          </w:tcPr>
          <w:p w:rsidR="008C0604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0604" w:rsidRPr="00AD3651" w:rsidRDefault="00AD3651" w:rsidP="008C06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Generalization</w:t>
            </w:r>
          </w:p>
        </w:tc>
        <w:tc>
          <w:tcPr>
            <w:tcW w:w="3544" w:type="dxa"/>
          </w:tcPr>
          <w:p w:rsidR="008C0604" w:rsidRDefault="00AD3651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Who can recap what we discuss today? </w:t>
            </w:r>
          </w:p>
          <w:p w:rsidR="00620BA2" w:rsidRDefault="00620BA2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BA2" w:rsidRDefault="00620BA2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BA2" w:rsidRPr="00CC0CFA" w:rsidRDefault="00620BA2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Very good! What are those seasons? Student K?</w:t>
            </w:r>
          </w:p>
        </w:tc>
        <w:tc>
          <w:tcPr>
            <w:tcW w:w="3544" w:type="dxa"/>
          </w:tcPr>
          <w:p w:rsidR="008C0604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BA2" w:rsidRDefault="00620BA2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BA2" w:rsidRDefault="00620BA2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I: the two season in the Philippines.</w:t>
            </w:r>
          </w:p>
          <w:p w:rsidR="00620BA2" w:rsidRDefault="00620BA2" w:rsidP="008C06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BA2" w:rsidRDefault="00620BA2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K:</w:t>
            </w:r>
          </w:p>
          <w:p w:rsidR="00620BA2" w:rsidRDefault="00620BA2" w:rsidP="008C0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  <w:bookmarkStart w:id="0" w:name="_GoBack"/>
            <w:bookmarkEnd w:id="0"/>
          </w:p>
          <w:p w:rsidR="00620BA2" w:rsidRPr="00CC0CFA" w:rsidRDefault="00620BA2" w:rsidP="008C06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04" w:rsidRPr="00CC0CFA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604" w:rsidRPr="00CC0CFA" w:rsidTr="00741DE6">
        <w:tc>
          <w:tcPr>
            <w:tcW w:w="1051" w:type="dxa"/>
          </w:tcPr>
          <w:p w:rsidR="008C0604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0604" w:rsidRPr="00457697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604" w:rsidRPr="00CC0CFA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604" w:rsidRPr="00CC0CFA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04" w:rsidRPr="00CC0CFA" w:rsidRDefault="008C0604" w:rsidP="008C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60E" w:rsidRPr="00CC0CFA" w:rsidRDefault="00EE660E" w:rsidP="00EE660E">
      <w:pPr>
        <w:rPr>
          <w:rFonts w:ascii="Arial" w:hAnsi="Arial" w:cs="Arial"/>
          <w:sz w:val="24"/>
          <w:szCs w:val="24"/>
        </w:rPr>
      </w:pPr>
    </w:p>
    <w:p w:rsidR="00FE04A2" w:rsidRPr="00457697" w:rsidRDefault="00EE660E" w:rsidP="00FE04A2">
      <w:pPr>
        <w:rPr>
          <w:rFonts w:ascii="Arial" w:hAnsi="Arial" w:cs="Arial"/>
          <w:b/>
          <w:sz w:val="24"/>
          <w:szCs w:val="24"/>
        </w:rPr>
      </w:pPr>
      <w:r w:rsidRPr="00457697">
        <w:rPr>
          <w:rFonts w:ascii="Arial" w:hAnsi="Arial" w:cs="Arial"/>
          <w:b/>
          <w:sz w:val="24"/>
          <w:szCs w:val="24"/>
        </w:rPr>
        <w:t xml:space="preserve"> </w:t>
      </w:r>
      <w:r w:rsidR="00FE04A2" w:rsidRPr="00457697">
        <w:rPr>
          <w:rFonts w:ascii="Arial" w:hAnsi="Arial" w:cs="Arial"/>
          <w:b/>
          <w:sz w:val="24"/>
          <w:szCs w:val="24"/>
        </w:rPr>
        <w:t>IV: EVALUATION</w:t>
      </w:r>
    </w:p>
    <w:p w:rsidR="00FE04A2" w:rsidRPr="00457697" w:rsidRDefault="00FE04A2" w:rsidP="00FE04A2">
      <w:pPr>
        <w:rPr>
          <w:rFonts w:ascii="Arial" w:hAnsi="Arial" w:cs="Arial"/>
          <w:b/>
          <w:sz w:val="24"/>
          <w:szCs w:val="24"/>
        </w:rPr>
      </w:pPr>
      <w:r w:rsidRPr="00457697">
        <w:rPr>
          <w:rFonts w:ascii="Arial" w:hAnsi="Arial" w:cs="Arial"/>
          <w:b/>
          <w:sz w:val="24"/>
          <w:szCs w:val="24"/>
        </w:rPr>
        <w:t>V: ASSIGNMENT</w:t>
      </w:r>
    </w:p>
    <w:p w:rsidR="00EE660E" w:rsidRPr="00CC0CFA" w:rsidRDefault="00EE660E" w:rsidP="00EE660E">
      <w:pPr>
        <w:rPr>
          <w:rFonts w:ascii="Arial" w:hAnsi="Arial" w:cs="Arial"/>
          <w:sz w:val="24"/>
          <w:szCs w:val="24"/>
        </w:rPr>
      </w:pPr>
    </w:p>
    <w:sectPr w:rsidR="00EE660E" w:rsidRPr="00CC0CFA" w:rsidSect="00C9062D">
      <w:head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FA" w:rsidRDefault="00CC0CFA" w:rsidP="00CC0CFA">
      <w:pPr>
        <w:spacing w:after="0" w:line="240" w:lineRule="auto"/>
      </w:pPr>
      <w:r>
        <w:separator/>
      </w:r>
    </w:p>
  </w:endnote>
  <w:endnote w:type="continuationSeparator" w:id="0">
    <w:p w:rsidR="00CC0CFA" w:rsidRDefault="00CC0CFA" w:rsidP="00CC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FA" w:rsidRDefault="00CC0CFA" w:rsidP="00CC0CFA">
      <w:pPr>
        <w:spacing w:after="0" w:line="240" w:lineRule="auto"/>
      </w:pPr>
      <w:r>
        <w:separator/>
      </w:r>
    </w:p>
  </w:footnote>
  <w:footnote w:type="continuationSeparator" w:id="0">
    <w:p w:rsidR="00CC0CFA" w:rsidRDefault="00CC0CFA" w:rsidP="00CC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FA" w:rsidRPr="00B6299C" w:rsidRDefault="00CC0CFA" w:rsidP="00CC0CFA">
    <w:pPr>
      <w:pStyle w:val="NoSpacing"/>
      <w:rPr>
        <w:rFonts w:ascii="Arial" w:hAnsi="Arial" w:cs="Arial"/>
        <w:sz w:val="18"/>
        <w:szCs w:val="18"/>
      </w:rPr>
    </w:pPr>
    <w:r>
      <w:rPr>
        <w:noProof/>
        <w:lang w:eastAsia="en-PH"/>
      </w:rPr>
      <w:drawing>
        <wp:anchor distT="0" distB="0" distL="114300" distR="114300" simplePos="0" relativeHeight="251660288" behindDoc="1" locked="0" layoutInCell="1" allowOverlap="1" wp14:anchorId="00DEFE52" wp14:editId="05CF4BE3">
          <wp:simplePos x="0" y="0"/>
          <wp:positionH relativeFrom="margin">
            <wp:posOffset>4792980</wp:posOffset>
          </wp:positionH>
          <wp:positionV relativeFrom="paragraph">
            <wp:posOffset>-244254</wp:posOffset>
          </wp:positionV>
          <wp:extent cx="1297305" cy="654685"/>
          <wp:effectExtent l="0" t="0" r="0" b="0"/>
          <wp:wrapNone/>
          <wp:docPr id="20" name="Picture 20" descr="Description: C:\Users\-Rei Mund-\Pictures\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-Rei Mund-\Pictures\i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7C9EEA80" wp14:editId="77972E2F">
          <wp:simplePos x="0" y="0"/>
          <wp:positionH relativeFrom="margin">
            <wp:posOffset>108585</wp:posOffset>
          </wp:positionH>
          <wp:positionV relativeFrom="paragraph">
            <wp:posOffset>-215265</wp:posOffset>
          </wp:positionV>
          <wp:extent cx="733425" cy="653415"/>
          <wp:effectExtent l="0" t="0" r="9525" b="0"/>
          <wp:wrapSquare wrapText="bothSides"/>
          <wp:docPr id="21" name="Picture 21" descr="Description: Description: Image result for cbsu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Image result for cbsu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6299C">
      <w:rPr>
        <w:rFonts w:ascii="Arial" w:hAnsi="Arial" w:cs="Arial"/>
        <w:sz w:val="18"/>
        <w:szCs w:val="18"/>
      </w:rPr>
      <w:t>Republic of the Philippines</w:t>
    </w:r>
  </w:p>
  <w:p w:rsidR="00CC0CFA" w:rsidRPr="00B6299C" w:rsidRDefault="00CC0CFA" w:rsidP="00CC0CFA">
    <w:pPr>
      <w:pStyle w:val="NoSpacing"/>
      <w:rPr>
        <w:rFonts w:ascii="Arial" w:hAnsi="Arial" w:cs="Arial"/>
        <w:sz w:val="18"/>
        <w:szCs w:val="18"/>
      </w:rPr>
    </w:pPr>
    <w:r w:rsidRPr="00B6299C">
      <w:rPr>
        <w:rFonts w:ascii="Arial" w:hAnsi="Arial" w:cs="Arial"/>
        <w:sz w:val="18"/>
        <w:szCs w:val="18"/>
      </w:rPr>
      <w:tab/>
    </w:r>
    <w:r w:rsidRPr="00B6299C">
      <w:rPr>
        <w:rFonts w:ascii="Arial" w:hAnsi="Arial" w:cs="Arial"/>
        <w:sz w:val="18"/>
        <w:szCs w:val="18"/>
      </w:rPr>
      <w:tab/>
      <w:t>Central Bicol State University of Agriculture</w:t>
    </w:r>
    <w:r w:rsidRPr="00B6299C">
      <w:rPr>
        <w:rFonts w:ascii="Arial" w:hAnsi="Arial" w:cs="Arial"/>
        <w:sz w:val="18"/>
        <w:szCs w:val="18"/>
      </w:rPr>
      <w:tab/>
    </w:r>
  </w:p>
  <w:p w:rsidR="00CC0CFA" w:rsidRPr="00B6299C" w:rsidRDefault="00CC0CFA" w:rsidP="00CC0CFA">
    <w:pPr>
      <w:pStyle w:val="NoSpacing"/>
      <w:ind w:left="720" w:firstLine="720"/>
      <w:rPr>
        <w:rFonts w:ascii="Arial" w:hAnsi="Arial" w:cs="Arial"/>
        <w:sz w:val="18"/>
        <w:szCs w:val="18"/>
      </w:rPr>
    </w:pPr>
    <w:r w:rsidRPr="00B6299C">
      <w:rPr>
        <w:rFonts w:ascii="Arial" w:hAnsi="Arial" w:cs="Arial"/>
        <w:sz w:val="18"/>
        <w:szCs w:val="18"/>
      </w:rPr>
      <w:t xml:space="preserve">San Jose, </w:t>
    </w:r>
    <w:proofErr w:type="spellStart"/>
    <w:r w:rsidRPr="00B6299C">
      <w:rPr>
        <w:rFonts w:ascii="Arial" w:hAnsi="Arial" w:cs="Arial"/>
        <w:sz w:val="18"/>
        <w:szCs w:val="18"/>
      </w:rPr>
      <w:t>Pili</w:t>
    </w:r>
    <w:proofErr w:type="spellEnd"/>
    <w:r w:rsidRPr="00B6299C">
      <w:rPr>
        <w:rFonts w:ascii="Arial" w:hAnsi="Arial" w:cs="Arial"/>
        <w:sz w:val="18"/>
        <w:szCs w:val="18"/>
      </w:rPr>
      <w:t xml:space="preserve">, </w:t>
    </w:r>
    <w:proofErr w:type="spellStart"/>
    <w:r w:rsidRPr="00B6299C">
      <w:rPr>
        <w:rFonts w:ascii="Arial" w:hAnsi="Arial" w:cs="Arial"/>
        <w:sz w:val="18"/>
        <w:szCs w:val="18"/>
      </w:rPr>
      <w:t>Camarines</w:t>
    </w:r>
    <w:proofErr w:type="spellEnd"/>
    <w:r w:rsidRPr="00B6299C">
      <w:rPr>
        <w:rFonts w:ascii="Arial" w:hAnsi="Arial" w:cs="Arial"/>
        <w:sz w:val="18"/>
        <w:szCs w:val="18"/>
      </w:rPr>
      <w:t xml:space="preserve"> Sur</w:t>
    </w:r>
  </w:p>
  <w:p w:rsidR="00CC0CFA" w:rsidRPr="00B6299C" w:rsidRDefault="00CC0CFA" w:rsidP="00CC0CFA">
    <w:pPr>
      <w:spacing w:after="0"/>
      <w:rPr>
        <w:rFonts w:ascii="Arial" w:hAnsi="Arial" w:cs="Arial"/>
        <w:sz w:val="18"/>
        <w:szCs w:val="18"/>
      </w:rPr>
    </w:pPr>
  </w:p>
  <w:p w:rsidR="00CC0CFA" w:rsidRDefault="00CC0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286"/>
    <w:multiLevelType w:val="hybridMultilevel"/>
    <w:tmpl w:val="33048380"/>
    <w:lvl w:ilvl="0" w:tplc="C1D47A3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825480"/>
    <w:multiLevelType w:val="hybridMultilevel"/>
    <w:tmpl w:val="BB2ABC50"/>
    <w:lvl w:ilvl="0" w:tplc="E1C8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1834"/>
    <w:multiLevelType w:val="hybridMultilevel"/>
    <w:tmpl w:val="D6F28444"/>
    <w:lvl w:ilvl="0" w:tplc="A022B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F7AA7"/>
    <w:multiLevelType w:val="hybridMultilevel"/>
    <w:tmpl w:val="B394AA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C775E"/>
    <w:multiLevelType w:val="hybridMultilevel"/>
    <w:tmpl w:val="518AB21E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91257E"/>
    <w:multiLevelType w:val="hybridMultilevel"/>
    <w:tmpl w:val="62EEA25E"/>
    <w:lvl w:ilvl="0" w:tplc="D360C6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0E"/>
    <w:rsid w:val="00226F7F"/>
    <w:rsid w:val="00307FEB"/>
    <w:rsid w:val="00457697"/>
    <w:rsid w:val="004B591B"/>
    <w:rsid w:val="005B7B49"/>
    <w:rsid w:val="00620BA2"/>
    <w:rsid w:val="00674DFF"/>
    <w:rsid w:val="00741DE6"/>
    <w:rsid w:val="008C0604"/>
    <w:rsid w:val="008E5C05"/>
    <w:rsid w:val="00AD3651"/>
    <w:rsid w:val="00B41252"/>
    <w:rsid w:val="00C9062D"/>
    <w:rsid w:val="00CC0CFA"/>
    <w:rsid w:val="00E664B5"/>
    <w:rsid w:val="00EE660E"/>
    <w:rsid w:val="00F31DB1"/>
    <w:rsid w:val="00FC3807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0E"/>
    <w:pPr>
      <w:ind w:left="720"/>
      <w:contextualSpacing/>
    </w:pPr>
  </w:style>
  <w:style w:type="table" w:styleId="TableGrid">
    <w:name w:val="Table Grid"/>
    <w:basedOn w:val="TableNormal"/>
    <w:uiPriority w:val="39"/>
    <w:rsid w:val="00FC3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FA"/>
  </w:style>
  <w:style w:type="paragraph" w:styleId="Footer">
    <w:name w:val="footer"/>
    <w:basedOn w:val="Normal"/>
    <w:link w:val="FooterChar"/>
    <w:uiPriority w:val="99"/>
    <w:unhideWhenUsed/>
    <w:rsid w:val="00CC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FA"/>
  </w:style>
  <w:style w:type="paragraph" w:styleId="NoSpacing">
    <w:name w:val="No Spacing"/>
    <w:uiPriority w:val="1"/>
    <w:qFormat/>
    <w:rsid w:val="00CC0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0E"/>
    <w:pPr>
      <w:ind w:left="720"/>
      <w:contextualSpacing/>
    </w:pPr>
  </w:style>
  <w:style w:type="table" w:styleId="TableGrid">
    <w:name w:val="Table Grid"/>
    <w:basedOn w:val="TableNormal"/>
    <w:uiPriority w:val="39"/>
    <w:rsid w:val="00FC3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FA"/>
  </w:style>
  <w:style w:type="paragraph" w:styleId="Footer">
    <w:name w:val="footer"/>
    <w:basedOn w:val="Normal"/>
    <w:link w:val="FooterChar"/>
    <w:uiPriority w:val="99"/>
    <w:unhideWhenUsed/>
    <w:rsid w:val="00CC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FA"/>
  </w:style>
  <w:style w:type="paragraph" w:styleId="NoSpacing">
    <w:name w:val="No Spacing"/>
    <w:uiPriority w:val="1"/>
    <w:qFormat/>
    <w:rsid w:val="00CC0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aimey braga</dc:creator>
  <cp:lastModifiedBy>Braga Aimey</cp:lastModifiedBy>
  <cp:revision>5</cp:revision>
  <dcterms:created xsi:type="dcterms:W3CDTF">2019-03-24T13:39:00Z</dcterms:created>
  <dcterms:modified xsi:type="dcterms:W3CDTF">2019-03-24T14:42:00Z</dcterms:modified>
</cp:coreProperties>
</file>